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5F3BA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Wójt Gminy Węgierska Górka</w:t>
            </w: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www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9E7500" w:rsidRDefault="009E7500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9E7500" w:rsidRPr="00D97AAD" w:rsidRDefault="009E7500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w sekcji </w:t>
            </w:r>
            <w:proofErr w:type="spellStart"/>
            <w:r w:rsidR="005C3B47" w:rsidRPr="007D4E1C">
              <w:rPr>
                <w:rFonts w:asciiTheme="minorHAnsi" w:hAnsiTheme="minorHAnsi" w:cstheme="minorHAnsi"/>
                <w:sz w:val="20"/>
              </w:rPr>
              <w:t>V-B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2A1" w:rsidRDefault="000812A1">
      <w:r>
        <w:separator/>
      </w:r>
    </w:p>
  </w:endnote>
  <w:endnote w:type="continuationSeparator" w:id="0">
    <w:p w:rsidR="000812A1" w:rsidRDefault="000812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071464"/>
      <w:docPartObj>
        <w:docPartGallery w:val="Page Numbers (Bottom of Page)"/>
        <w:docPartUnique/>
      </w:docPartObj>
    </w:sdtPr>
    <w:sdtContent>
      <w:p w:rsidR="00B32294" w:rsidRDefault="003C6209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9E7500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2A1" w:rsidRDefault="000812A1">
      <w:r>
        <w:separator/>
      </w:r>
    </w:p>
  </w:footnote>
  <w:footnote w:type="continuationSeparator" w:id="0">
    <w:p w:rsidR="000812A1" w:rsidRDefault="000812A1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209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3BAE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1D24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E7500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2B32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0132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5B5AD-6D7B-4232-AA2D-F03AE3D9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823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IrenaO</cp:lastModifiedBy>
  <cp:revision>6</cp:revision>
  <cp:lastPrinted>2018-10-01T08:37:00Z</cp:lastPrinted>
  <dcterms:created xsi:type="dcterms:W3CDTF">2018-10-26T10:18:00Z</dcterms:created>
  <dcterms:modified xsi:type="dcterms:W3CDTF">2020-01-28T11:16:00Z</dcterms:modified>
</cp:coreProperties>
</file>